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61" w:rsidRPr="00204D10" w:rsidRDefault="00D05961" w:rsidP="00C41CB0">
      <w:pPr>
        <w:pStyle w:val="NoSpacing"/>
        <w:tabs>
          <w:tab w:val="left" w:pos="426"/>
        </w:tabs>
        <w:ind w:left="-1134"/>
        <w:rPr>
          <w:rFonts w:ascii="Cambria" w:hAnsi="Cambria"/>
          <w:sz w:val="24"/>
          <w:szCs w:val="24"/>
        </w:rPr>
      </w:pPr>
      <w:r>
        <w:t>L1</w:t>
      </w:r>
    </w:p>
    <w:p w:rsidR="005874BF" w:rsidRDefault="00D05961" w:rsidP="00D05961">
      <w:pPr>
        <w:pStyle w:val="NoSpacing"/>
        <w:ind w:left="1440" w:firstLine="720"/>
        <w:rPr>
          <w:rFonts w:ascii="Cambria" w:hAnsi="Cambria"/>
          <w:sz w:val="40"/>
          <w:szCs w:val="40"/>
        </w:rPr>
      </w:pPr>
      <w:r w:rsidRPr="00204D10">
        <w:rPr>
          <w:rFonts w:ascii="Cambria" w:hAnsi="Cambria"/>
          <w:sz w:val="40"/>
          <w:szCs w:val="40"/>
        </w:rPr>
        <w:t xml:space="preserve"> </w:t>
      </w:r>
    </w:p>
    <w:p w:rsidR="00D05961" w:rsidRPr="00204D10" w:rsidRDefault="000E1D68" w:rsidP="00D05961">
      <w:pPr>
        <w:pStyle w:val="NoSpacing"/>
        <w:ind w:left="1440" w:firstLine="72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</w:t>
      </w:r>
      <w:r w:rsidR="00C41CB0">
        <w:rPr>
          <w:rFonts w:ascii="Cambria" w:hAnsi="Cambria"/>
          <w:sz w:val="40"/>
          <w:szCs w:val="40"/>
        </w:rPr>
        <w:t xml:space="preserve">CHA </w:t>
      </w:r>
      <w:proofErr w:type="spellStart"/>
      <w:r w:rsidR="00C41CB0">
        <w:rPr>
          <w:rFonts w:ascii="Cambria" w:hAnsi="Cambria"/>
          <w:sz w:val="40"/>
          <w:szCs w:val="40"/>
        </w:rPr>
        <w:t>CHA</w:t>
      </w:r>
      <w:proofErr w:type="spellEnd"/>
      <w:r w:rsidR="00C41CB0">
        <w:rPr>
          <w:rFonts w:ascii="Cambria" w:hAnsi="Cambria"/>
          <w:sz w:val="40"/>
          <w:szCs w:val="40"/>
        </w:rPr>
        <w:t xml:space="preserve"> </w:t>
      </w:r>
      <w:r w:rsidR="00EA6CAD">
        <w:rPr>
          <w:rFonts w:ascii="Cambria" w:hAnsi="Cambria"/>
          <w:sz w:val="40"/>
          <w:szCs w:val="40"/>
        </w:rPr>
        <w:t xml:space="preserve"> </w:t>
      </w:r>
      <w:r w:rsidR="00E15BA3">
        <w:rPr>
          <w:rFonts w:ascii="Cambria" w:hAnsi="Cambria"/>
          <w:sz w:val="40"/>
          <w:szCs w:val="40"/>
        </w:rPr>
        <w:t>SHIRAZ</w:t>
      </w:r>
      <w:bookmarkStart w:id="0" w:name="_GoBack"/>
      <w:bookmarkEnd w:id="0"/>
    </w:p>
    <w:p w:rsidR="00D05961" w:rsidRDefault="00C915DE" w:rsidP="00DB740E">
      <w:pPr>
        <w:pStyle w:val="NoSpacing"/>
        <w:ind w:left="-709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Choreographed: - </w:t>
      </w:r>
      <w:r w:rsidR="00D05961" w:rsidRPr="00ED4E2A">
        <w:rPr>
          <w:rFonts w:ascii="Cambria" w:hAnsi="Cambria"/>
          <w:b/>
          <w:sz w:val="24"/>
          <w:szCs w:val="24"/>
        </w:rPr>
        <w:t>Andrea &amp; John Barwick. 2018</w:t>
      </w:r>
    </w:p>
    <w:p w:rsidR="00C41CB0" w:rsidRDefault="00C41CB0" w:rsidP="00DB740E">
      <w:pPr>
        <w:pStyle w:val="NoSpacing"/>
        <w:ind w:left="-709" w:right="-30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 Bar Sequence</w:t>
      </w:r>
      <w:r w:rsidRPr="00204D10">
        <w:rPr>
          <w:rFonts w:ascii="Cambria" w:hAnsi="Cambria"/>
          <w:sz w:val="24"/>
          <w:szCs w:val="24"/>
        </w:rPr>
        <w:t xml:space="preserve">. Time 4/4. </w:t>
      </w:r>
      <w:proofErr w:type="gramStart"/>
      <w:r w:rsidRPr="00204D10">
        <w:rPr>
          <w:rFonts w:ascii="Cambria" w:hAnsi="Cambria"/>
          <w:sz w:val="24"/>
          <w:szCs w:val="24"/>
        </w:rPr>
        <w:t>Tempo 28/30 bpm.</w:t>
      </w:r>
      <w:proofErr w:type="gramEnd"/>
      <w:r w:rsidRPr="00204D10">
        <w:rPr>
          <w:rFonts w:ascii="Cambria" w:hAnsi="Cambria"/>
          <w:sz w:val="24"/>
          <w:szCs w:val="24"/>
        </w:rPr>
        <w:t xml:space="preserve"> Commence s</w:t>
      </w:r>
      <w:r>
        <w:rPr>
          <w:rFonts w:ascii="Cambria" w:hAnsi="Cambria"/>
          <w:sz w:val="24"/>
          <w:szCs w:val="24"/>
        </w:rPr>
        <w:t>ide by side lady on man’s left. Man facing partner and diag centre with weight on LF.  Lady facing partner and diag wall with weight on RF</w:t>
      </w:r>
      <w:r w:rsidRPr="00204D1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Footwork ball flat throughout.</w:t>
      </w:r>
    </w:p>
    <w:p w:rsidR="00D05961" w:rsidRPr="00C41CB0" w:rsidRDefault="00D05961" w:rsidP="00C41CB0">
      <w:pPr>
        <w:pStyle w:val="NoSpacing"/>
        <w:ind w:left="-851" w:right="-306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DB740E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Lady’s</w:t>
      </w:r>
      <w:r w:rsidRPr="00204D10">
        <w:rPr>
          <w:rFonts w:ascii="Cambria" w:hAnsi="Cambria"/>
          <w:b/>
          <w:sz w:val="24"/>
          <w:szCs w:val="24"/>
        </w:rPr>
        <w:t xml:space="preserve"> steps: -</w:t>
      </w:r>
    </w:p>
    <w:p w:rsidR="00D05961" w:rsidRDefault="00D05961" w:rsidP="00DB740E">
      <w:pPr>
        <w:pStyle w:val="NoSpacing"/>
        <w:ind w:left="-1134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DB740E">
        <w:rPr>
          <w:rFonts w:ascii="Cambria" w:hAnsi="Cambria"/>
          <w:b/>
          <w:sz w:val="24"/>
          <w:szCs w:val="24"/>
        </w:rPr>
        <w:tab/>
      </w:r>
      <w:r w:rsidRPr="00204D10">
        <w:rPr>
          <w:rFonts w:ascii="Cambria" w:hAnsi="Cambria"/>
          <w:b/>
          <w:sz w:val="24"/>
          <w:szCs w:val="24"/>
        </w:rPr>
        <w:t>Tra</w:t>
      </w:r>
      <w:r w:rsidR="000E1D68">
        <w:rPr>
          <w:rFonts w:ascii="Cambria" w:hAnsi="Cambria"/>
          <w:b/>
          <w:sz w:val="24"/>
          <w:szCs w:val="24"/>
        </w:rPr>
        <w:t>nsfer weight away from partner/</w:t>
      </w:r>
      <w:r w:rsidRPr="00204D10">
        <w:rPr>
          <w:rFonts w:ascii="Cambria" w:hAnsi="Cambria"/>
          <w:b/>
          <w:sz w:val="24"/>
          <w:szCs w:val="24"/>
        </w:rPr>
        <w:t xml:space="preserve">Check </w:t>
      </w:r>
      <w:r>
        <w:rPr>
          <w:rFonts w:ascii="Cambria" w:hAnsi="Cambria"/>
          <w:b/>
          <w:sz w:val="24"/>
          <w:szCs w:val="24"/>
        </w:rPr>
        <w:t>diag to centre</w:t>
      </w:r>
      <w:r w:rsidR="000E1D68">
        <w:rPr>
          <w:rFonts w:ascii="Cambria" w:hAnsi="Cambria"/>
          <w:b/>
          <w:sz w:val="24"/>
          <w:szCs w:val="24"/>
        </w:rPr>
        <w:t>/Replace weight/</w:t>
      </w:r>
      <w:r w:rsidRPr="00204D10">
        <w:rPr>
          <w:rFonts w:ascii="Cambria" w:hAnsi="Cambria"/>
          <w:b/>
          <w:sz w:val="24"/>
          <w:szCs w:val="24"/>
        </w:rPr>
        <w:t>C</w:t>
      </w:r>
      <w:r>
        <w:rPr>
          <w:rFonts w:ascii="Cambria" w:hAnsi="Cambria"/>
          <w:b/>
          <w:sz w:val="24"/>
          <w:szCs w:val="24"/>
        </w:rPr>
        <w:t>hasse ’</w:t>
      </w:r>
      <w:r w:rsidRPr="00204D10">
        <w:rPr>
          <w:rFonts w:ascii="Cambria" w:hAnsi="Cambria"/>
          <w:b/>
          <w:sz w:val="24"/>
          <w:szCs w:val="24"/>
        </w:rPr>
        <w:t>change of</w:t>
      </w:r>
    </w:p>
    <w:p w:rsidR="00D05961" w:rsidRPr="00204D10" w:rsidRDefault="00DB740E" w:rsidP="00D05961">
      <w:pPr>
        <w:pStyle w:val="NoSpacing"/>
        <w:ind w:left="-1134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="000E1D68">
        <w:rPr>
          <w:rFonts w:ascii="Cambria" w:hAnsi="Cambria"/>
          <w:b/>
          <w:sz w:val="24"/>
          <w:szCs w:val="24"/>
        </w:rPr>
        <w:t xml:space="preserve"> Place/Spot turn left/</w:t>
      </w:r>
      <w:r w:rsidR="00D05961" w:rsidRPr="00204D10">
        <w:rPr>
          <w:rFonts w:ascii="Cambria" w:hAnsi="Cambria"/>
          <w:b/>
          <w:sz w:val="24"/>
          <w:szCs w:val="24"/>
        </w:rPr>
        <w:t xml:space="preserve">Chasse’ against LOD </w:t>
      </w:r>
    </w:p>
    <w:p w:rsidR="00D05961" w:rsidRPr="00204D10" w:rsidRDefault="00ED4E2A" w:rsidP="00D05961">
      <w:pPr>
        <w:pStyle w:val="NoSpacing"/>
        <w:ind w:left="-851" w:right="-897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BAR  COUNT</w:t>
      </w:r>
      <w:proofErr w:type="gramEnd"/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STEPS /</w:t>
      </w:r>
      <w:r w:rsidR="00D05961">
        <w:rPr>
          <w:rFonts w:ascii="Cambria" w:hAnsi="Cambria"/>
          <w:sz w:val="24"/>
          <w:szCs w:val="24"/>
        </w:rPr>
        <w:t xml:space="preserve"> </w:t>
      </w:r>
      <w:r w:rsidR="00D05961" w:rsidRPr="00204D10">
        <w:rPr>
          <w:rFonts w:ascii="Cambria" w:hAnsi="Cambria"/>
          <w:sz w:val="24"/>
          <w:szCs w:val="24"/>
        </w:rPr>
        <w:t>DESCRIPTION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9497"/>
      </w:tblGrid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D05961" w:rsidRPr="00D05961" w:rsidRDefault="00C41CB0" w:rsidP="00D05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Facing partner and diag wall</w:t>
            </w:r>
            <w:r w:rsidR="00D05961" w:rsidRPr="00D05961">
              <w:rPr>
                <w:rFonts w:ascii="Cambria" w:hAnsi="Cambria"/>
              </w:rPr>
              <w:t xml:space="preserve">. </w:t>
            </w:r>
            <w:r w:rsidR="006504D6">
              <w:rPr>
                <w:rFonts w:ascii="Cambria" w:hAnsi="Cambria"/>
                <w:b/>
              </w:rPr>
              <w:t>L</w:t>
            </w:r>
            <w:r w:rsidR="00D05961" w:rsidRPr="00D05961">
              <w:rPr>
                <w:rFonts w:ascii="Cambria" w:hAnsi="Cambria"/>
                <w:b/>
              </w:rPr>
              <w:t>F</w:t>
            </w:r>
            <w:r w:rsidR="00D05961">
              <w:rPr>
                <w:rFonts w:ascii="Cambria" w:hAnsi="Cambria"/>
              </w:rPr>
              <w:t xml:space="preserve"> to side to centre. Man on right side. R hand to L</w:t>
            </w:r>
            <w:r w:rsidR="00D05961" w:rsidRPr="00D05961">
              <w:rPr>
                <w:rFonts w:ascii="Cambria" w:hAnsi="Cambria"/>
              </w:rPr>
              <w:t xml:space="preserve"> hand hold.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D05961" w:rsidRPr="00D05961" w:rsidRDefault="00C41CB0" w:rsidP="00D05961">
            <w:pPr>
              <w:rPr>
                <w:rFonts w:ascii="Cambria" w:hAnsi="Cambria"/>
              </w:rPr>
            </w:pPr>
            <w:r w:rsidRPr="00C41CB0">
              <w:rPr>
                <w:rFonts w:ascii="Cambria" w:hAnsi="Cambria"/>
              </w:rPr>
              <w:t>Turn to face diag centre.</w:t>
            </w:r>
            <w:r>
              <w:rPr>
                <w:rFonts w:ascii="Cambria" w:hAnsi="Cambria"/>
                <w:b/>
              </w:rPr>
              <w:t xml:space="preserve"> </w:t>
            </w:r>
            <w:r w:rsidR="00D05961">
              <w:rPr>
                <w:rFonts w:ascii="Cambria" w:hAnsi="Cambria"/>
                <w:b/>
              </w:rPr>
              <w:t>R</w:t>
            </w:r>
            <w:r w:rsidR="00D05961" w:rsidRPr="00D05961">
              <w:rPr>
                <w:rFonts w:ascii="Cambria" w:hAnsi="Cambria"/>
                <w:b/>
              </w:rPr>
              <w:t>F</w:t>
            </w:r>
            <w:r w:rsidR="00D05961">
              <w:rPr>
                <w:rFonts w:ascii="Cambria" w:hAnsi="Cambria"/>
              </w:rPr>
              <w:t xml:space="preserve"> fwd diag centre</w:t>
            </w:r>
            <w:r w:rsidR="00D05961" w:rsidRPr="00D05961">
              <w:rPr>
                <w:rFonts w:ascii="Cambria" w:hAnsi="Cambria"/>
              </w:rPr>
              <w:t>. Step slightly body contra with a check action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 xml:space="preserve">Replace weight back to </w:t>
            </w:r>
            <w:r>
              <w:rPr>
                <w:rFonts w:ascii="Cambria" w:hAnsi="Cambria"/>
                <w:b/>
              </w:rPr>
              <w:t>L</w:t>
            </w:r>
            <w:r w:rsidRPr="00D05961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>. H</w:t>
            </w:r>
            <w:r w:rsidRPr="00D05961">
              <w:rPr>
                <w:rFonts w:ascii="Cambria" w:hAnsi="Cambria"/>
              </w:rPr>
              <w:t>old</w:t>
            </w:r>
            <w:r>
              <w:rPr>
                <w:rFonts w:ascii="Cambria" w:hAnsi="Cambria"/>
              </w:rPr>
              <w:t xml:space="preserve"> is released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 xml:space="preserve">Facing LOD. </w:t>
            </w:r>
            <w:r>
              <w:rPr>
                <w:rFonts w:ascii="Cambria" w:hAnsi="Cambria"/>
                <w:b/>
              </w:rPr>
              <w:t>R</w:t>
            </w:r>
            <w:r w:rsidRPr="00D05961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to side to wall</w:t>
            </w:r>
            <w:r w:rsidRPr="00D05961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Chasse’ change of place. C</w:t>
            </w:r>
            <w:r w:rsidRPr="00D05961">
              <w:rPr>
                <w:rFonts w:ascii="Cambria" w:hAnsi="Cambria"/>
              </w:rPr>
              <w:t>rossing in front of man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Pr="00D05961">
              <w:rPr>
                <w:rFonts w:ascii="Cambria" w:hAnsi="Cambria"/>
                <w:b/>
              </w:rPr>
              <w:t>F</w:t>
            </w:r>
            <w:r w:rsidRPr="00D05961">
              <w:rPr>
                <w:rFonts w:ascii="Cambria" w:hAnsi="Cambria"/>
              </w:rPr>
              <w:t xml:space="preserve"> closes to </w:t>
            </w:r>
            <w:r>
              <w:rPr>
                <w:rFonts w:ascii="Cambria" w:hAnsi="Cambria"/>
                <w:b/>
              </w:rPr>
              <w:t>R</w:t>
            </w:r>
            <w:r w:rsidRPr="00D05961">
              <w:rPr>
                <w:rFonts w:ascii="Cambria" w:hAnsi="Cambria"/>
                <w:b/>
              </w:rPr>
              <w:t>F</w:t>
            </w:r>
            <w:r w:rsidRPr="00D05961">
              <w:rPr>
                <w:rFonts w:ascii="Cambria" w:hAnsi="Cambria"/>
              </w:rPr>
              <w:t xml:space="preserve">                                                                                                               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Pr="00D05961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to side to wall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D05961" w:rsidRPr="00D05961" w:rsidRDefault="005874BF" w:rsidP="00D05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Turn right to face wall</w:t>
            </w:r>
            <w:r w:rsidR="00D05961" w:rsidRPr="00D05961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</w:rPr>
              <w:t>L</w:t>
            </w:r>
            <w:r w:rsidR="00D05961" w:rsidRPr="00D05961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fwd. Then sharp ½ turn right to face partner and centre</w:t>
            </w:r>
            <w:r w:rsidR="00D05961" w:rsidRPr="00D05961">
              <w:rPr>
                <w:rFonts w:ascii="Cambria" w:hAnsi="Cambria"/>
              </w:rPr>
              <w:t>. (Spot turn)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D05961" w:rsidRPr="00D05961" w:rsidRDefault="005874BF" w:rsidP="00D05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Facing centre</w:t>
            </w:r>
            <w:r w:rsidR="00D05961" w:rsidRPr="00D05961">
              <w:rPr>
                <w:rFonts w:ascii="Cambria" w:hAnsi="Cambria"/>
              </w:rPr>
              <w:t>.</w:t>
            </w:r>
            <w:r w:rsidR="001A5339">
              <w:rPr>
                <w:rFonts w:ascii="Cambria" w:hAnsi="Cambria"/>
                <w:b/>
              </w:rPr>
              <w:t xml:space="preserve"> R</w:t>
            </w:r>
            <w:r w:rsidR="00D05961" w:rsidRPr="00D05961">
              <w:rPr>
                <w:rFonts w:ascii="Cambria" w:hAnsi="Cambria"/>
                <w:b/>
              </w:rPr>
              <w:t>F</w:t>
            </w:r>
            <w:r w:rsidR="00D05961" w:rsidRPr="00D05961">
              <w:rPr>
                <w:rFonts w:ascii="Cambria" w:hAnsi="Cambria"/>
              </w:rPr>
              <w:t xml:space="preserve"> fwd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D05961" w:rsidRPr="00D05961" w:rsidRDefault="005874BF" w:rsidP="00D05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Facing centre</w:t>
            </w:r>
            <w:r w:rsidR="00D05961" w:rsidRPr="00D05961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</w:rPr>
              <w:t>L</w:t>
            </w:r>
            <w:r w:rsidR="00D05961" w:rsidRPr="00D05961">
              <w:rPr>
                <w:rFonts w:ascii="Cambria" w:hAnsi="Cambria"/>
                <w:b/>
              </w:rPr>
              <w:t>F</w:t>
            </w:r>
            <w:r w:rsidR="00D05961" w:rsidRPr="00D05961">
              <w:rPr>
                <w:rFonts w:ascii="Cambria" w:hAnsi="Cambria"/>
              </w:rPr>
              <w:t xml:space="preserve"> to side </w:t>
            </w:r>
            <w:r>
              <w:rPr>
                <w:rFonts w:ascii="Cambria" w:hAnsi="Cambria"/>
              </w:rPr>
              <w:t>against LOD. Commence chasse’. R hand to man’s L</w:t>
            </w:r>
            <w:r w:rsidR="00D05961" w:rsidRPr="00D05961">
              <w:rPr>
                <w:rFonts w:ascii="Cambria" w:hAnsi="Cambria"/>
              </w:rPr>
              <w:t xml:space="preserve"> hand upper hold.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D05961" w:rsidRPr="00D05961" w:rsidRDefault="005874BF" w:rsidP="00D0596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="00D05961" w:rsidRPr="00D05961">
              <w:rPr>
                <w:rFonts w:ascii="Cambria" w:hAnsi="Cambria"/>
                <w:b/>
              </w:rPr>
              <w:t>F</w:t>
            </w:r>
            <w:r w:rsidR="00D05961" w:rsidRPr="00D05961">
              <w:rPr>
                <w:rFonts w:ascii="Cambria" w:hAnsi="Cambria"/>
              </w:rPr>
              <w:t xml:space="preserve"> closes to </w:t>
            </w:r>
            <w:r>
              <w:rPr>
                <w:rFonts w:ascii="Cambria" w:hAnsi="Cambria"/>
                <w:b/>
              </w:rPr>
              <w:t>L</w:t>
            </w:r>
            <w:r w:rsidR="00D05961" w:rsidRPr="00D05961">
              <w:rPr>
                <w:rFonts w:ascii="Cambria" w:hAnsi="Cambria"/>
                <w:b/>
              </w:rPr>
              <w:t>F</w:t>
            </w:r>
          </w:p>
        </w:tc>
      </w:tr>
      <w:tr w:rsidR="00D05961" w:rsidRPr="00D05961" w:rsidTr="00691117">
        <w:tc>
          <w:tcPr>
            <w:tcW w:w="425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D05961" w:rsidRPr="00D05961" w:rsidRDefault="00D05961" w:rsidP="00D05961">
            <w:pPr>
              <w:rPr>
                <w:rFonts w:ascii="Cambria" w:hAnsi="Cambria"/>
              </w:rPr>
            </w:pPr>
            <w:r w:rsidRPr="00D05961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D05961" w:rsidRPr="00D05961" w:rsidRDefault="005874BF" w:rsidP="00D0596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="00D05961" w:rsidRPr="00D05961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to side against LOD. Maintain R to L</w:t>
            </w:r>
            <w:r w:rsidR="00D05961" w:rsidRPr="00D05961">
              <w:rPr>
                <w:rFonts w:ascii="Cambria" w:hAnsi="Cambria"/>
              </w:rPr>
              <w:t xml:space="preserve"> hand hold</w:t>
            </w:r>
          </w:p>
        </w:tc>
      </w:tr>
    </w:tbl>
    <w:p w:rsidR="009B6896" w:rsidRPr="00204D10" w:rsidRDefault="000E1D68" w:rsidP="00FD14C2">
      <w:pPr>
        <w:pStyle w:val="NoSpacing"/>
        <w:ind w:left="-709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Check back/Replace weight/Chasse’ to centre/</w:t>
      </w:r>
      <w:r w:rsidR="009B6896">
        <w:rPr>
          <w:rFonts w:ascii="Cambria" w:hAnsi="Cambria"/>
          <w:b/>
          <w:sz w:val="24"/>
          <w:szCs w:val="24"/>
        </w:rPr>
        <w:t>Check fwd</w:t>
      </w:r>
      <w:r>
        <w:rPr>
          <w:rFonts w:ascii="Cambria" w:hAnsi="Cambria"/>
          <w:b/>
          <w:sz w:val="24"/>
          <w:szCs w:val="24"/>
        </w:rPr>
        <w:t>/Replace weight/</w:t>
      </w:r>
      <w:r w:rsidR="009B6896" w:rsidRPr="00204D10">
        <w:rPr>
          <w:rFonts w:ascii="Cambria" w:hAnsi="Cambria"/>
          <w:b/>
          <w:sz w:val="24"/>
          <w:szCs w:val="24"/>
        </w:rPr>
        <w:t xml:space="preserve">Chasse’ to wall.  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9497"/>
      </w:tblGrid>
      <w:tr w:rsidR="009B6896" w:rsidRPr="00204D10" w:rsidTr="00826BA3">
        <w:tc>
          <w:tcPr>
            <w:tcW w:w="425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3</w:t>
            </w: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  <w:b/>
              </w:rPr>
              <w:t>RF</w:t>
            </w:r>
            <w:r w:rsidRPr="00FD14C2">
              <w:rPr>
                <w:rFonts w:ascii="Cambria" w:hAnsi="Cambria"/>
              </w:rPr>
              <w:t xml:space="preserve"> back to wall. </w:t>
            </w:r>
            <w:r w:rsidR="00FD14C2">
              <w:rPr>
                <w:rFonts w:ascii="Cambria" w:hAnsi="Cambria"/>
              </w:rPr>
              <w:t>Man places his R</w:t>
            </w:r>
            <w:r w:rsidRPr="00FD14C2">
              <w:rPr>
                <w:rFonts w:ascii="Cambria" w:hAnsi="Cambria"/>
              </w:rPr>
              <w:t xml:space="preserve"> hand onto lady’s right hip</w:t>
            </w:r>
          </w:p>
        </w:tc>
      </w:tr>
      <w:tr w:rsidR="009B6896" w:rsidRPr="00204D10" w:rsidTr="00826BA3">
        <w:tc>
          <w:tcPr>
            <w:tcW w:w="425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 xml:space="preserve">Replace weight fwd to </w:t>
            </w:r>
            <w:r w:rsidRPr="00FD14C2">
              <w:rPr>
                <w:rFonts w:ascii="Cambria" w:hAnsi="Cambria"/>
                <w:b/>
              </w:rPr>
              <w:t>LF</w:t>
            </w:r>
            <w:r w:rsidRPr="00FD14C2">
              <w:rPr>
                <w:rFonts w:ascii="Cambria" w:hAnsi="Cambria"/>
              </w:rPr>
              <w:t>.</w:t>
            </w:r>
          </w:p>
        </w:tc>
      </w:tr>
      <w:tr w:rsidR="009B6896" w:rsidRPr="00204D10" w:rsidTr="00826BA3">
        <w:tc>
          <w:tcPr>
            <w:tcW w:w="425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9B6896" w:rsidRPr="00FD14C2" w:rsidRDefault="009B6896" w:rsidP="00826BA3">
            <w:pPr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 xml:space="preserve">Turn to face diag centre against LOD almost in a side by side position with man. </w:t>
            </w:r>
            <w:r w:rsidRPr="00FD14C2">
              <w:rPr>
                <w:rFonts w:ascii="Cambria" w:hAnsi="Cambria"/>
                <w:b/>
              </w:rPr>
              <w:t>RF</w:t>
            </w:r>
            <w:r w:rsidRPr="00FD14C2">
              <w:rPr>
                <w:rFonts w:ascii="Cambria" w:hAnsi="Cambria"/>
              </w:rPr>
              <w:t xml:space="preserve"> to side to centre. Commence chasse’ to centre. Maintain alignment and hold through to BAR 5 COUNT 3</w:t>
            </w:r>
          </w:p>
        </w:tc>
      </w:tr>
      <w:tr w:rsidR="009B6896" w:rsidRPr="00204D10" w:rsidTr="00826BA3">
        <w:tc>
          <w:tcPr>
            <w:tcW w:w="425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  <w:b/>
              </w:rPr>
              <w:t>LF</w:t>
            </w:r>
            <w:r w:rsidRPr="00FD14C2">
              <w:rPr>
                <w:rFonts w:ascii="Cambria" w:hAnsi="Cambria"/>
              </w:rPr>
              <w:t xml:space="preserve"> closes to </w:t>
            </w:r>
            <w:r w:rsidRPr="00FD14C2">
              <w:rPr>
                <w:rFonts w:ascii="Cambria" w:hAnsi="Cambria"/>
                <w:b/>
              </w:rPr>
              <w:t>RF</w:t>
            </w:r>
            <w:r w:rsidRPr="00FD14C2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B6896" w:rsidRPr="00204D10" w:rsidTr="00826BA3">
        <w:tc>
          <w:tcPr>
            <w:tcW w:w="425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9B6896" w:rsidRPr="00FD14C2" w:rsidRDefault="009B6896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  <w:b/>
              </w:rPr>
              <w:t>RF</w:t>
            </w:r>
            <w:r w:rsidRPr="00FD14C2">
              <w:rPr>
                <w:rFonts w:ascii="Cambria" w:hAnsi="Cambria"/>
              </w:rPr>
              <w:t xml:space="preserve"> to side to centre</w:t>
            </w:r>
          </w:p>
        </w:tc>
      </w:tr>
      <w:tr w:rsidR="00FD14C2" w:rsidRPr="00204D10" w:rsidTr="00826BA3">
        <w:tc>
          <w:tcPr>
            <w:tcW w:w="425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4</w:t>
            </w: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FD14C2" w:rsidRPr="00FD14C2" w:rsidRDefault="00FD14C2" w:rsidP="00826BA3">
            <w:pPr>
              <w:rPr>
                <w:rFonts w:ascii="Cambria" w:hAnsi="Cambria"/>
              </w:rPr>
            </w:pPr>
            <w:r w:rsidRPr="00FD14C2">
              <w:rPr>
                <w:rFonts w:ascii="Cambria" w:hAnsi="Cambria"/>
                <w:b/>
              </w:rPr>
              <w:t>LF</w:t>
            </w:r>
            <w:r w:rsidRPr="00FD14C2">
              <w:rPr>
                <w:rFonts w:ascii="Cambria" w:hAnsi="Cambria"/>
              </w:rPr>
              <w:t xml:space="preserve"> fwd diag centre against LOD. Contra step with a slight check action </w:t>
            </w:r>
          </w:p>
        </w:tc>
      </w:tr>
      <w:tr w:rsidR="00FD14C2" w:rsidRPr="00204D10" w:rsidTr="00826BA3">
        <w:tc>
          <w:tcPr>
            <w:tcW w:w="425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FD14C2" w:rsidRPr="00FD14C2" w:rsidRDefault="00FD14C2" w:rsidP="00826BA3">
            <w:pPr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 xml:space="preserve">Replace weight back to </w:t>
            </w:r>
            <w:r w:rsidRPr="00FD14C2">
              <w:rPr>
                <w:rFonts w:ascii="Cambria" w:hAnsi="Cambria"/>
                <w:b/>
              </w:rPr>
              <w:t>RF</w:t>
            </w:r>
            <w:r w:rsidRPr="00FD14C2">
              <w:rPr>
                <w:rFonts w:ascii="Cambria" w:hAnsi="Cambria"/>
              </w:rPr>
              <w:t xml:space="preserve"> </w:t>
            </w:r>
          </w:p>
        </w:tc>
      </w:tr>
      <w:tr w:rsidR="00FD14C2" w:rsidRPr="00204D10" w:rsidTr="00826BA3">
        <w:tc>
          <w:tcPr>
            <w:tcW w:w="425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FD14C2" w:rsidRPr="00FD14C2" w:rsidRDefault="00FD14C2" w:rsidP="00826BA3">
            <w:pPr>
              <w:rPr>
                <w:rFonts w:ascii="Cambria" w:hAnsi="Cambria"/>
              </w:rPr>
            </w:pPr>
            <w:r w:rsidRPr="00FD14C2">
              <w:rPr>
                <w:rFonts w:ascii="Cambria" w:hAnsi="Cambria"/>
                <w:b/>
              </w:rPr>
              <w:t>LF</w:t>
            </w:r>
            <w:r w:rsidRPr="00FD14C2">
              <w:rPr>
                <w:rFonts w:ascii="Cambria" w:hAnsi="Cambria"/>
              </w:rPr>
              <w:t xml:space="preserve"> to side to wall. Commence chasse’ to wall. Still maintaining diag alignment and hold</w:t>
            </w:r>
          </w:p>
        </w:tc>
      </w:tr>
      <w:tr w:rsidR="00FD14C2" w:rsidRPr="00204D10" w:rsidTr="00826BA3">
        <w:tc>
          <w:tcPr>
            <w:tcW w:w="425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FD14C2" w:rsidRPr="00FD14C2" w:rsidRDefault="00FD14C2" w:rsidP="00826BA3">
            <w:pPr>
              <w:rPr>
                <w:rFonts w:ascii="Cambria" w:hAnsi="Cambria"/>
              </w:rPr>
            </w:pPr>
            <w:r w:rsidRPr="00FD14C2">
              <w:rPr>
                <w:rFonts w:ascii="Cambria" w:hAnsi="Cambria"/>
                <w:b/>
              </w:rPr>
              <w:t>RF</w:t>
            </w:r>
            <w:r w:rsidRPr="00FD14C2">
              <w:rPr>
                <w:rFonts w:ascii="Cambria" w:hAnsi="Cambria"/>
              </w:rPr>
              <w:t xml:space="preserve"> closes to </w:t>
            </w:r>
            <w:r w:rsidRPr="00FD14C2">
              <w:rPr>
                <w:rFonts w:ascii="Cambria" w:hAnsi="Cambria"/>
                <w:b/>
              </w:rPr>
              <w:t xml:space="preserve">LF </w:t>
            </w:r>
          </w:p>
        </w:tc>
      </w:tr>
      <w:tr w:rsidR="00FD14C2" w:rsidRPr="00204D10" w:rsidTr="00826BA3">
        <w:tc>
          <w:tcPr>
            <w:tcW w:w="425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FD14C2" w:rsidRPr="00FD14C2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FD14C2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FD14C2" w:rsidRPr="00FD14C2" w:rsidRDefault="00FD14C2" w:rsidP="00826BA3">
            <w:pPr>
              <w:rPr>
                <w:rFonts w:ascii="Cambria" w:hAnsi="Cambria"/>
              </w:rPr>
            </w:pPr>
            <w:r w:rsidRPr="00FD14C2">
              <w:rPr>
                <w:rFonts w:ascii="Cambria" w:hAnsi="Cambria"/>
                <w:b/>
              </w:rPr>
              <w:t>LF</w:t>
            </w:r>
            <w:r w:rsidRPr="00FD14C2">
              <w:rPr>
                <w:rFonts w:ascii="Cambria" w:hAnsi="Cambria"/>
              </w:rPr>
              <w:t xml:space="preserve"> to side to wall</w:t>
            </w:r>
          </w:p>
        </w:tc>
      </w:tr>
    </w:tbl>
    <w:p w:rsidR="00FD14C2" w:rsidRPr="00204D10" w:rsidRDefault="00FD14C2" w:rsidP="00FD14C2">
      <w:pPr>
        <w:pStyle w:val="NoSpacing"/>
        <w:ind w:left="-567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Check back</w:t>
      </w:r>
      <w:r w:rsidR="000E1D68">
        <w:rPr>
          <w:rFonts w:ascii="Cambria" w:hAnsi="Cambria"/>
          <w:b/>
          <w:sz w:val="24"/>
          <w:szCs w:val="24"/>
        </w:rPr>
        <w:t>/Replace weight/Chasse’ along LOD/</w:t>
      </w:r>
      <w:r>
        <w:rPr>
          <w:rFonts w:ascii="Cambria" w:hAnsi="Cambria"/>
          <w:b/>
          <w:sz w:val="24"/>
          <w:szCs w:val="24"/>
        </w:rPr>
        <w:t>Alemana turn</w:t>
      </w:r>
      <w:r w:rsidR="000E1D68">
        <w:rPr>
          <w:rFonts w:ascii="Cambria" w:hAnsi="Cambria"/>
          <w:b/>
          <w:sz w:val="24"/>
          <w:szCs w:val="24"/>
        </w:rPr>
        <w:t>/</w:t>
      </w:r>
      <w:r w:rsidRPr="00204D10">
        <w:rPr>
          <w:rFonts w:ascii="Cambria" w:hAnsi="Cambria"/>
          <w:b/>
          <w:sz w:val="24"/>
          <w:szCs w:val="24"/>
        </w:rPr>
        <w:t>Chasse’ against LOD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9497"/>
      </w:tblGrid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5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  <w:b/>
              </w:rPr>
              <w:t>RF</w:t>
            </w:r>
            <w:r w:rsidRPr="00E944D1">
              <w:rPr>
                <w:rFonts w:ascii="Cambria" w:hAnsi="Cambria"/>
              </w:rPr>
              <w:t xml:space="preserve"> back diag wall. Contra step with a slight check action</w:t>
            </w:r>
          </w:p>
        </w:tc>
      </w:tr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 xml:space="preserve">Replace weight fwd to </w:t>
            </w:r>
            <w:r w:rsidRPr="00E944D1">
              <w:rPr>
                <w:rFonts w:ascii="Cambria" w:hAnsi="Cambria"/>
                <w:b/>
              </w:rPr>
              <w:t>LF</w:t>
            </w:r>
          </w:p>
        </w:tc>
      </w:tr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 xml:space="preserve">Turn to face partner and centre </w:t>
            </w:r>
            <w:r w:rsidRPr="00E944D1">
              <w:rPr>
                <w:rFonts w:ascii="Cambria" w:hAnsi="Cambria"/>
                <w:b/>
              </w:rPr>
              <w:t>RF</w:t>
            </w:r>
            <w:r w:rsidRPr="00E944D1">
              <w:rPr>
                <w:rFonts w:ascii="Cambria" w:hAnsi="Cambria"/>
              </w:rPr>
              <w:t xml:space="preserve"> to side along LOD.  Commence chasse’  </w:t>
            </w:r>
          </w:p>
        </w:tc>
      </w:tr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  <w:b/>
              </w:rPr>
              <w:t>LF</w:t>
            </w:r>
            <w:r w:rsidRPr="00E944D1">
              <w:rPr>
                <w:rFonts w:ascii="Cambria" w:hAnsi="Cambria"/>
              </w:rPr>
              <w:t xml:space="preserve"> closes to </w:t>
            </w:r>
            <w:r w:rsidRPr="00E944D1">
              <w:rPr>
                <w:rFonts w:ascii="Cambria" w:hAnsi="Cambria"/>
                <w:b/>
              </w:rPr>
              <w:t>RF</w:t>
            </w:r>
          </w:p>
        </w:tc>
      </w:tr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  <w:b/>
              </w:rPr>
              <w:t>RF</w:t>
            </w:r>
            <w:r w:rsidRPr="00E944D1">
              <w:rPr>
                <w:rFonts w:ascii="Cambria" w:hAnsi="Cambria"/>
              </w:rPr>
              <w:t xml:space="preserve"> to side along LOD. Man removes right hand from lady’s hip</w:t>
            </w:r>
          </w:p>
        </w:tc>
      </w:tr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6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 xml:space="preserve">Turn strongly right to face LOD. </w:t>
            </w:r>
            <w:r w:rsidRPr="00E944D1">
              <w:rPr>
                <w:rFonts w:ascii="Cambria" w:hAnsi="Cambria"/>
                <w:b/>
              </w:rPr>
              <w:t>LF</w:t>
            </w:r>
            <w:r w:rsidRPr="00E944D1">
              <w:rPr>
                <w:rFonts w:ascii="Cambria" w:hAnsi="Cambria"/>
              </w:rPr>
              <w:t xml:space="preserve"> fwd. Commence Alemana turn</w:t>
            </w:r>
          </w:p>
        </w:tc>
      </w:tr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 xml:space="preserve">Sharp ½ turn right to face against LOD. </w:t>
            </w:r>
            <w:r w:rsidRPr="00E944D1">
              <w:rPr>
                <w:rFonts w:ascii="Cambria" w:hAnsi="Cambria"/>
                <w:b/>
              </w:rPr>
              <w:t>RF</w:t>
            </w:r>
            <w:r w:rsidRPr="00E944D1">
              <w:rPr>
                <w:rFonts w:ascii="Cambria" w:hAnsi="Cambria"/>
              </w:rPr>
              <w:t xml:space="preserve"> fwd. Turning under man’s raised left arm</w:t>
            </w:r>
          </w:p>
        </w:tc>
      </w:tr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Turn to face centre.</w:t>
            </w:r>
            <w:r w:rsidRPr="00E944D1">
              <w:rPr>
                <w:rFonts w:ascii="Cambria" w:hAnsi="Cambria"/>
                <w:b/>
              </w:rPr>
              <w:t xml:space="preserve"> LF</w:t>
            </w:r>
            <w:r w:rsidRPr="00E944D1">
              <w:rPr>
                <w:rFonts w:ascii="Cambria" w:hAnsi="Cambria"/>
              </w:rPr>
              <w:t xml:space="preserve"> to side against LOD. Commence chasse’. Adopt hand to hand holds at hip level</w:t>
            </w:r>
          </w:p>
        </w:tc>
      </w:tr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  <w:b/>
              </w:rPr>
              <w:t>RF</w:t>
            </w:r>
            <w:r w:rsidRPr="00E944D1">
              <w:rPr>
                <w:rFonts w:ascii="Cambria" w:hAnsi="Cambria"/>
              </w:rPr>
              <w:t xml:space="preserve"> closes to </w:t>
            </w:r>
            <w:r w:rsidRPr="00E944D1">
              <w:rPr>
                <w:rFonts w:ascii="Cambria" w:hAnsi="Cambria"/>
                <w:b/>
              </w:rPr>
              <w:t>LF</w:t>
            </w:r>
          </w:p>
        </w:tc>
      </w:tr>
      <w:tr w:rsidR="00FD14C2" w:rsidRPr="00E944D1" w:rsidTr="00826BA3">
        <w:tc>
          <w:tcPr>
            <w:tcW w:w="425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FD14C2" w:rsidRPr="00E944D1" w:rsidRDefault="00FD14C2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E944D1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FD14C2" w:rsidRPr="00E944D1" w:rsidRDefault="00FD14C2" w:rsidP="00826BA3">
            <w:pPr>
              <w:rPr>
                <w:rFonts w:ascii="Cambria" w:hAnsi="Cambria"/>
              </w:rPr>
            </w:pPr>
            <w:r w:rsidRPr="00E944D1">
              <w:rPr>
                <w:rFonts w:ascii="Cambria" w:hAnsi="Cambria"/>
                <w:b/>
              </w:rPr>
              <w:t>LF</w:t>
            </w:r>
            <w:r w:rsidRPr="00E944D1">
              <w:rPr>
                <w:rFonts w:ascii="Cambria" w:hAnsi="Cambria"/>
              </w:rPr>
              <w:t xml:space="preserve"> to side against LOD</w:t>
            </w:r>
          </w:p>
        </w:tc>
      </w:tr>
    </w:tbl>
    <w:p w:rsidR="00E944D1" w:rsidRPr="00204D10" w:rsidRDefault="000E1D68" w:rsidP="00E944D1">
      <w:pPr>
        <w:pStyle w:val="NoSpacing"/>
        <w:ind w:left="-709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Hand to hand against LOD/Fwd Cha </w:t>
      </w:r>
      <w:proofErr w:type="spellStart"/>
      <w:r>
        <w:rPr>
          <w:rFonts w:ascii="Cambria" w:hAnsi="Cambria"/>
          <w:b/>
          <w:sz w:val="24"/>
          <w:szCs w:val="24"/>
        </w:rPr>
        <w:t>Cha</w:t>
      </w:r>
      <w:proofErr w:type="spellEnd"/>
      <w:r>
        <w:rPr>
          <w:rFonts w:ascii="Cambria" w:hAnsi="Cambria"/>
          <w:b/>
          <w:sz w:val="24"/>
          <w:szCs w:val="24"/>
        </w:rPr>
        <w:t xml:space="preserve"> lock/Fwd walks/</w:t>
      </w:r>
      <w:r w:rsidR="00E944D1">
        <w:rPr>
          <w:rFonts w:ascii="Cambria" w:hAnsi="Cambria"/>
          <w:b/>
          <w:sz w:val="24"/>
          <w:szCs w:val="24"/>
        </w:rPr>
        <w:t xml:space="preserve">Cha </w:t>
      </w:r>
      <w:proofErr w:type="spellStart"/>
      <w:r w:rsidR="00E944D1">
        <w:rPr>
          <w:rFonts w:ascii="Cambria" w:hAnsi="Cambria"/>
          <w:b/>
          <w:sz w:val="24"/>
          <w:szCs w:val="24"/>
        </w:rPr>
        <w:t>C</w:t>
      </w:r>
      <w:r w:rsidR="00E944D1" w:rsidRPr="00204D10">
        <w:rPr>
          <w:rFonts w:ascii="Cambria" w:hAnsi="Cambria"/>
          <w:b/>
          <w:sz w:val="24"/>
          <w:szCs w:val="24"/>
        </w:rPr>
        <w:t>ha</w:t>
      </w:r>
      <w:proofErr w:type="spellEnd"/>
      <w:r w:rsidR="00E944D1" w:rsidRPr="00204D10">
        <w:rPr>
          <w:rFonts w:ascii="Cambria" w:hAnsi="Cambria"/>
          <w:b/>
          <w:sz w:val="24"/>
          <w:szCs w:val="24"/>
        </w:rPr>
        <w:t xml:space="preserve"> lock angled towards partner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9497"/>
      </w:tblGrid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7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 to L</w:t>
            </w:r>
            <w:r w:rsidRPr="00204D10">
              <w:rPr>
                <w:rFonts w:ascii="Cambria" w:hAnsi="Cambria"/>
              </w:rPr>
              <w:t xml:space="preserve"> hand hold</w:t>
            </w:r>
            <w:r>
              <w:rPr>
                <w:rFonts w:ascii="Cambria" w:hAnsi="Cambria"/>
              </w:rPr>
              <w:t xml:space="preserve"> released. Turn right</w:t>
            </w:r>
            <w:r w:rsidRPr="00204D10">
              <w:rPr>
                <w:rFonts w:ascii="Cambria" w:hAnsi="Cambria"/>
              </w:rPr>
              <w:t xml:space="preserve"> face LOD. </w:t>
            </w:r>
            <w:r w:rsidR="000F0FE3">
              <w:rPr>
                <w:rFonts w:ascii="Cambria" w:hAnsi="Cambria"/>
                <w:b/>
              </w:rPr>
              <w:t>R</w:t>
            </w:r>
            <w:r w:rsidRPr="00204D10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back against LOD, Maintain L to R</w:t>
            </w:r>
            <w:r w:rsidRPr="00204D10">
              <w:rPr>
                <w:rFonts w:ascii="Cambria" w:hAnsi="Cambria"/>
              </w:rPr>
              <w:t xml:space="preserve"> hand hold</w:t>
            </w:r>
          </w:p>
        </w:tc>
      </w:tr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 xml:space="preserve">Facing LOD. Replace weight fwd to </w:t>
            </w:r>
            <w:r>
              <w:rPr>
                <w:rFonts w:ascii="Cambria" w:hAnsi="Cambria"/>
                <w:b/>
              </w:rPr>
              <w:t>L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>. Commence fwd walk and lock steps</w:t>
            </w:r>
          </w:p>
        </w:tc>
      </w:tr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 xml:space="preserve"> fwd facing LOD</w:t>
            </w:r>
          </w:p>
        </w:tc>
      </w:tr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 xml:space="preserve"> locks behind </w:t>
            </w:r>
            <w:r>
              <w:rPr>
                <w:rFonts w:ascii="Cambria" w:hAnsi="Cambria"/>
                <w:b/>
              </w:rPr>
              <w:t>R</w:t>
            </w:r>
            <w:r w:rsidRPr="00204D10">
              <w:rPr>
                <w:rFonts w:ascii="Cambria" w:hAnsi="Cambria"/>
                <w:b/>
              </w:rPr>
              <w:t>F</w:t>
            </w:r>
          </w:p>
        </w:tc>
      </w:tr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 xml:space="preserve"> fwd facing LOD</w:t>
            </w:r>
          </w:p>
        </w:tc>
      </w:tr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8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2</w:t>
            </w:r>
          </w:p>
        </w:tc>
        <w:tc>
          <w:tcPr>
            <w:tcW w:w="9497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 xml:space="preserve"> fwd facing LOD</w:t>
            </w:r>
          </w:p>
        </w:tc>
      </w:tr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3</w:t>
            </w:r>
          </w:p>
        </w:tc>
        <w:tc>
          <w:tcPr>
            <w:tcW w:w="9497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 xml:space="preserve"> fwd facing LOD</w:t>
            </w:r>
          </w:p>
        </w:tc>
      </w:tr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4</w:t>
            </w:r>
          </w:p>
        </w:tc>
        <w:tc>
          <w:tcPr>
            <w:tcW w:w="9497" w:type="dxa"/>
          </w:tcPr>
          <w:p w:rsidR="00E944D1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 xml:space="preserve"> fwd. Angle </w:t>
            </w:r>
            <w:r>
              <w:rPr>
                <w:rFonts w:ascii="Cambria" w:hAnsi="Cambria"/>
              </w:rPr>
              <w:t>body towards partner. Maintain L</w:t>
            </w:r>
            <w:r w:rsidRPr="00204D10">
              <w:rPr>
                <w:rFonts w:ascii="Cambria" w:hAnsi="Cambria"/>
              </w:rPr>
              <w:t xml:space="preserve"> t</w:t>
            </w:r>
            <w:r>
              <w:rPr>
                <w:rFonts w:ascii="Cambria" w:hAnsi="Cambria"/>
              </w:rPr>
              <w:t>o R hand Hold. C</w:t>
            </w:r>
            <w:r w:rsidRPr="00204D10">
              <w:rPr>
                <w:rFonts w:ascii="Cambria" w:hAnsi="Cambria"/>
              </w:rPr>
              <w:t xml:space="preserve">onnect </w:t>
            </w:r>
            <w:r>
              <w:rPr>
                <w:rFonts w:ascii="Cambria" w:hAnsi="Cambria"/>
              </w:rPr>
              <w:t>R hand to man</w:t>
            </w:r>
            <w:r w:rsidRPr="00204D10">
              <w:rPr>
                <w:rFonts w:ascii="Cambria" w:hAnsi="Cambria"/>
              </w:rPr>
              <w:t>’s</w:t>
            </w:r>
            <w:r>
              <w:rPr>
                <w:rFonts w:ascii="Cambria" w:hAnsi="Cambria"/>
              </w:rPr>
              <w:t xml:space="preserve"> L </w:t>
            </w:r>
            <w:r w:rsidRPr="00204D10">
              <w:rPr>
                <w:rFonts w:ascii="Cambria" w:hAnsi="Cambria"/>
              </w:rPr>
              <w:t>hand</w:t>
            </w:r>
          </w:p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proofErr w:type="gramStart"/>
            <w:r w:rsidRPr="00204D10">
              <w:rPr>
                <w:rFonts w:ascii="Cambria" w:hAnsi="Cambria"/>
              </w:rPr>
              <w:t>palm</w:t>
            </w:r>
            <w:proofErr w:type="gramEnd"/>
            <w:r w:rsidRPr="00204D10">
              <w:rPr>
                <w:rFonts w:ascii="Cambria" w:hAnsi="Cambria"/>
              </w:rPr>
              <w:t xml:space="preserve"> to palm. Maintain </w:t>
            </w:r>
            <w:r>
              <w:rPr>
                <w:rFonts w:ascii="Cambria" w:hAnsi="Cambria"/>
              </w:rPr>
              <w:t xml:space="preserve">body </w:t>
            </w:r>
            <w:r w:rsidRPr="00204D10">
              <w:rPr>
                <w:rFonts w:ascii="Cambria" w:hAnsi="Cambria"/>
              </w:rPr>
              <w:t>alignment and hand contact through to completion of lock step</w:t>
            </w:r>
          </w:p>
        </w:tc>
      </w:tr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&amp;</w:t>
            </w:r>
          </w:p>
        </w:tc>
        <w:tc>
          <w:tcPr>
            <w:tcW w:w="9497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 xml:space="preserve"> locks behind </w:t>
            </w:r>
            <w:r>
              <w:rPr>
                <w:rFonts w:ascii="Cambria" w:hAnsi="Cambria"/>
                <w:b/>
              </w:rPr>
              <w:t>L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>.</w:t>
            </w:r>
          </w:p>
        </w:tc>
      </w:tr>
      <w:tr w:rsidR="00E944D1" w:rsidRPr="00204D10" w:rsidTr="00826BA3">
        <w:tc>
          <w:tcPr>
            <w:tcW w:w="425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 w:rsidRPr="00204D10">
              <w:rPr>
                <w:rFonts w:ascii="Cambria" w:hAnsi="Cambria"/>
              </w:rPr>
              <w:t>1</w:t>
            </w:r>
          </w:p>
        </w:tc>
        <w:tc>
          <w:tcPr>
            <w:tcW w:w="9497" w:type="dxa"/>
          </w:tcPr>
          <w:p w:rsidR="00E944D1" w:rsidRPr="00204D10" w:rsidRDefault="00E944D1" w:rsidP="00826BA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Pr="00204D10">
              <w:rPr>
                <w:rFonts w:ascii="Cambria" w:hAnsi="Cambria"/>
                <w:b/>
              </w:rPr>
              <w:t>F</w:t>
            </w:r>
            <w:r w:rsidRPr="00204D10">
              <w:rPr>
                <w:rFonts w:ascii="Cambria" w:hAnsi="Cambria"/>
              </w:rPr>
              <w:t xml:space="preserve"> fwd</w:t>
            </w:r>
            <w:r>
              <w:rPr>
                <w:rFonts w:ascii="Cambria" w:hAnsi="Cambria"/>
              </w:rPr>
              <w:t>. Body alignment and</w:t>
            </w:r>
            <w:r w:rsidRPr="00204D10">
              <w:rPr>
                <w:rFonts w:ascii="Cambria" w:hAnsi="Cambria"/>
              </w:rPr>
              <w:t xml:space="preserve"> contact</w:t>
            </w:r>
            <w:r>
              <w:rPr>
                <w:rFonts w:ascii="Cambria" w:hAnsi="Cambria"/>
              </w:rPr>
              <w:t xml:space="preserve"> maintained</w:t>
            </w:r>
          </w:p>
        </w:tc>
      </w:tr>
    </w:tbl>
    <w:p w:rsidR="00FD14C2" w:rsidRDefault="00FD14C2" w:rsidP="00D05961">
      <w:pPr>
        <w:pStyle w:val="NoSpacing"/>
      </w:pPr>
    </w:p>
    <w:sectPr w:rsidR="00FD14C2" w:rsidSect="00C41CB0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61"/>
    <w:rsid w:val="000E1D68"/>
    <w:rsid w:val="000F0FE3"/>
    <w:rsid w:val="001A5339"/>
    <w:rsid w:val="00412F3A"/>
    <w:rsid w:val="004F0BE5"/>
    <w:rsid w:val="00573B29"/>
    <w:rsid w:val="005874BF"/>
    <w:rsid w:val="006504D6"/>
    <w:rsid w:val="006A4F4A"/>
    <w:rsid w:val="009B6896"/>
    <w:rsid w:val="00AA2E2F"/>
    <w:rsid w:val="00C41CB0"/>
    <w:rsid w:val="00C915DE"/>
    <w:rsid w:val="00D05961"/>
    <w:rsid w:val="00DB740E"/>
    <w:rsid w:val="00E15BA3"/>
    <w:rsid w:val="00E944D1"/>
    <w:rsid w:val="00EA6CAD"/>
    <w:rsid w:val="00ED4E2A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961"/>
    <w:pPr>
      <w:spacing w:after="0" w:line="240" w:lineRule="auto"/>
    </w:pPr>
  </w:style>
  <w:style w:type="table" w:styleId="TableGrid">
    <w:name w:val="Table Grid"/>
    <w:basedOn w:val="TableNormal"/>
    <w:uiPriority w:val="59"/>
    <w:rsid w:val="00D0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961"/>
    <w:pPr>
      <w:spacing w:after="0" w:line="240" w:lineRule="auto"/>
    </w:pPr>
  </w:style>
  <w:style w:type="table" w:styleId="TableGrid">
    <w:name w:val="Table Grid"/>
    <w:basedOn w:val="TableNormal"/>
    <w:uiPriority w:val="59"/>
    <w:rsid w:val="00D0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cp:lastPrinted>2019-01-12T00:35:00Z</cp:lastPrinted>
  <dcterms:created xsi:type="dcterms:W3CDTF">2017-12-08T03:30:00Z</dcterms:created>
  <dcterms:modified xsi:type="dcterms:W3CDTF">2019-01-12T01:30:00Z</dcterms:modified>
</cp:coreProperties>
</file>